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6FEA" w14:textId="77777777" w:rsidR="009A34F6" w:rsidRPr="00283B46" w:rsidRDefault="00EA4922" w:rsidP="00E824F4">
      <w:pPr>
        <w:pStyle w:val="Heading1"/>
        <w:rPr>
          <w:rFonts w:ascii="Calibri" w:hAnsi="Calibri" w:cs="Calibri"/>
        </w:rPr>
      </w:pPr>
      <w:r w:rsidRPr="00283B46">
        <w:rPr>
          <w:rFonts w:ascii="Calibri" w:hAnsi="Calibri" w:cs="Calibri"/>
        </w:rPr>
        <w:t>Society of Mining, Metallurgy</w:t>
      </w:r>
      <w:r w:rsidR="00BA0685">
        <w:rPr>
          <w:rFonts w:ascii="Calibri" w:hAnsi="Calibri" w:cs="Calibri"/>
        </w:rPr>
        <w:t xml:space="preserve"> &amp;</w:t>
      </w:r>
      <w:r w:rsidRPr="00283B46">
        <w:rPr>
          <w:rFonts w:ascii="Calibri" w:hAnsi="Calibri" w:cs="Calibri"/>
        </w:rPr>
        <w:t xml:space="preserve"> Exploration, Inc.</w:t>
      </w:r>
    </w:p>
    <w:p w14:paraId="50D812B0" w14:textId="77777777" w:rsidR="001D5CC4" w:rsidRDefault="00396B30" w:rsidP="001D5CC4">
      <w:pPr>
        <w:spacing w:after="0"/>
        <w:jc w:val="center"/>
        <w:rPr>
          <w:rFonts w:ascii="Calibri" w:hAnsi="Calibri" w:cs="Calibri"/>
        </w:rPr>
      </w:pPr>
      <w:r w:rsidRPr="002801AF">
        <w:rPr>
          <w:rFonts w:ascii="Calibri" w:hAnsi="Calibri" w:cs="Calibri"/>
        </w:rPr>
        <w:t>Coal and Energy Division</w:t>
      </w:r>
      <w:r w:rsidRPr="00283B46">
        <w:rPr>
          <w:rFonts w:ascii="Calibri" w:hAnsi="Calibri" w:cs="Calibri"/>
        </w:rPr>
        <w:t xml:space="preserve"> </w:t>
      </w:r>
      <w:r w:rsidR="001D5CC4">
        <w:rPr>
          <w:rFonts w:ascii="Calibri" w:hAnsi="Calibri" w:cs="Calibri"/>
        </w:rPr>
        <w:t>Executive Committee</w:t>
      </w:r>
      <w:r>
        <w:rPr>
          <w:rFonts w:ascii="Calibri" w:hAnsi="Calibri" w:cs="Calibri"/>
        </w:rPr>
        <w:br/>
      </w:r>
      <w:r w:rsidR="009A34F6" w:rsidRPr="00283B46">
        <w:rPr>
          <w:rFonts w:ascii="Calibri" w:hAnsi="Calibri" w:cs="Calibri"/>
        </w:rPr>
        <w:t>Meeting Minutes</w:t>
      </w:r>
    </w:p>
    <w:p w14:paraId="1025258E" w14:textId="77777777" w:rsidR="003159B9" w:rsidRDefault="003159B9" w:rsidP="001D5CC4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Phoenix, Arizona</w:t>
      </w:r>
    </w:p>
    <w:p w14:paraId="0C51CA00" w14:textId="137F27C3" w:rsidR="009A34F6" w:rsidRPr="00283B46" w:rsidRDefault="00767207" w:rsidP="001D5CC4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2</w:t>
      </w:r>
      <w:r w:rsidR="003159B9">
        <w:rPr>
          <w:rFonts w:ascii="Calibri" w:hAnsi="Calibri" w:cs="Calibri"/>
        </w:rPr>
        <w:t>3</w:t>
      </w:r>
      <w:r>
        <w:rPr>
          <w:rFonts w:ascii="Calibri" w:hAnsi="Calibri" w:cs="Calibri"/>
        </w:rPr>
        <w:t>, 2019</w:t>
      </w:r>
    </w:p>
    <w:p w14:paraId="38BF103B" w14:textId="77777777" w:rsidR="009A34F6" w:rsidRPr="00283B46" w:rsidRDefault="009A34F6" w:rsidP="00E824F4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Opening:</w:t>
      </w:r>
    </w:p>
    <w:p w14:paraId="14DE840C" w14:textId="509F28A7" w:rsidR="009A34F6" w:rsidRDefault="009A34F6">
      <w:pPr>
        <w:rPr>
          <w:rFonts w:ascii="Calibri" w:hAnsi="Calibri" w:cs="Calibri"/>
        </w:rPr>
      </w:pPr>
      <w:r w:rsidRPr="00283B46">
        <w:rPr>
          <w:rFonts w:ascii="Calibri" w:hAnsi="Calibri" w:cs="Calibri"/>
        </w:rPr>
        <w:t xml:space="preserve">The </w:t>
      </w:r>
      <w:r w:rsidR="00767207">
        <w:rPr>
          <w:rFonts w:ascii="Calibri" w:hAnsi="Calibri" w:cs="Calibri"/>
        </w:rPr>
        <w:t>annual</w:t>
      </w:r>
      <w:r w:rsidRPr="00283B46">
        <w:rPr>
          <w:rFonts w:ascii="Calibri" w:hAnsi="Calibri" w:cs="Calibri"/>
        </w:rPr>
        <w:t xml:space="preserve"> meeting of the </w:t>
      </w:r>
      <w:r w:rsidR="002801AF" w:rsidRPr="002801AF">
        <w:rPr>
          <w:rFonts w:ascii="Calibri" w:hAnsi="Calibri" w:cs="Calibri"/>
        </w:rPr>
        <w:t>Coal and Energy Division Executive Board</w:t>
      </w:r>
      <w:r w:rsidRPr="00283B46">
        <w:rPr>
          <w:rFonts w:ascii="Calibri" w:hAnsi="Calibri" w:cs="Calibri"/>
        </w:rPr>
        <w:t xml:space="preserve"> was called to order </w:t>
      </w:r>
      <w:proofErr w:type="gramStart"/>
      <w:r w:rsidRPr="00283B46">
        <w:rPr>
          <w:rFonts w:ascii="Calibri" w:hAnsi="Calibri" w:cs="Calibri"/>
        </w:rPr>
        <w:t xml:space="preserve">at </w:t>
      </w:r>
      <w:r w:rsidR="003B65BD">
        <w:rPr>
          <w:rFonts w:ascii="Calibri" w:hAnsi="Calibri" w:cs="Calibri"/>
        </w:rPr>
        <w:t>9</w:t>
      </w:r>
      <w:r w:rsidR="002801AF">
        <w:rPr>
          <w:rFonts w:ascii="Calibri" w:hAnsi="Calibri" w:cs="Calibri"/>
        </w:rPr>
        <w:t>:0</w:t>
      </w:r>
      <w:r w:rsidR="003159B9">
        <w:rPr>
          <w:rFonts w:ascii="Calibri" w:hAnsi="Calibri" w:cs="Calibri"/>
        </w:rPr>
        <w:t>0</w:t>
      </w:r>
      <w:r w:rsidR="002801AF">
        <w:rPr>
          <w:rFonts w:ascii="Calibri" w:hAnsi="Calibri" w:cs="Calibri"/>
        </w:rPr>
        <w:t xml:space="preserve"> am</w:t>
      </w:r>
      <w:r w:rsidRPr="00283B46">
        <w:rPr>
          <w:rFonts w:ascii="Calibri" w:hAnsi="Calibri" w:cs="Calibri"/>
        </w:rPr>
        <w:t xml:space="preserve"> </w:t>
      </w:r>
      <w:r w:rsidR="00767207">
        <w:rPr>
          <w:rFonts w:ascii="Calibri" w:hAnsi="Calibri" w:cs="Calibri"/>
        </w:rPr>
        <w:t>on February 2</w:t>
      </w:r>
      <w:r w:rsidR="003159B9">
        <w:rPr>
          <w:rFonts w:ascii="Calibri" w:hAnsi="Calibri" w:cs="Calibri"/>
        </w:rPr>
        <w:t>3</w:t>
      </w:r>
      <w:r w:rsidR="00767207">
        <w:rPr>
          <w:rFonts w:ascii="Calibri" w:hAnsi="Calibri" w:cs="Calibri"/>
        </w:rPr>
        <w:t>, 20</w:t>
      </w:r>
      <w:r w:rsidR="003159B9">
        <w:rPr>
          <w:rFonts w:ascii="Calibri" w:hAnsi="Calibri" w:cs="Calibri"/>
        </w:rPr>
        <w:t>20</w:t>
      </w:r>
      <w:r w:rsidRPr="00283B46">
        <w:rPr>
          <w:rFonts w:ascii="Calibri" w:hAnsi="Calibri" w:cs="Calibri"/>
        </w:rPr>
        <w:t xml:space="preserve"> </w:t>
      </w:r>
      <w:r w:rsidR="00CD6442">
        <w:rPr>
          <w:rFonts w:ascii="Calibri" w:hAnsi="Calibri" w:cs="Calibri"/>
        </w:rPr>
        <w:t>at the</w:t>
      </w:r>
      <w:r w:rsidRPr="00283B46">
        <w:rPr>
          <w:rFonts w:ascii="Calibri" w:hAnsi="Calibri" w:cs="Calibri"/>
        </w:rPr>
        <w:t xml:space="preserve"> </w:t>
      </w:r>
      <w:r w:rsidR="001A4A21">
        <w:rPr>
          <w:rFonts w:ascii="Calibri" w:hAnsi="Calibri" w:cs="Calibri"/>
        </w:rPr>
        <w:t>20</w:t>
      </w:r>
      <w:r w:rsidR="003159B9">
        <w:rPr>
          <w:rFonts w:ascii="Calibri" w:hAnsi="Calibri" w:cs="Calibri"/>
        </w:rPr>
        <w:t>20</w:t>
      </w:r>
      <w:r w:rsidR="001A4A21">
        <w:rPr>
          <w:rFonts w:ascii="Calibri" w:hAnsi="Calibri" w:cs="Calibri"/>
        </w:rPr>
        <w:t xml:space="preserve"> </w:t>
      </w:r>
      <w:r w:rsidR="00767207">
        <w:rPr>
          <w:rFonts w:ascii="Calibri" w:hAnsi="Calibri" w:cs="Calibri"/>
        </w:rPr>
        <w:t>Annual Conference</w:t>
      </w:r>
      <w:r w:rsidR="002801AF">
        <w:rPr>
          <w:rFonts w:ascii="Calibri" w:hAnsi="Calibri" w:cs="Calibri"/>
        </w:rPr>
        <w:t xml:space="preserve"> in </w:t>
      </w:r>
      <w:r w:rsidR="003159B9">
        <w:rPr>
          <w:rFonts w:ascii="Calibri" w:hAnsi="Calibri" w:cs="Calibri"/>
        </w:rPr>
        <w:t>Phoenix, AZ</w:t>
      </w:r>
      <w:proofErr w:type="gramEnd"/>
      <w:r w:rsidR="006132CA">
        <w:rPr>
          <w:rFonts w:ascii="Calibri" w:hAnsi="Calibri" w:cs="Calibri"/>
        </w:rPr>
        <w:t xml:space="preserve"> by </w:t>
      </w:r>
      <w:r w:rsidR="003159B9">
        <w:rPr>
          <w:rFonts w:ascii="Calibri" w:hAnsi="Calibri" w:cs="Calibri"/>
        </w:rPr>
        <w:t>Manoj Mohanty</w:t>
      </w:r>
      <w:r w:rsidRPr="00283B46">
        <w:rPr>
          <w:rFonts w:ascii="Calibri" w:hAnsi="Calibri" w:cs="Calibri"/>
        </w:rPr>
        <w:t>.</w:t>
      </w:r>
    </w:p>
    <w:p w14:paraId="377C8751" w14:textId="1E94A924" w:rsidR="0058658F" w:rsidRPr="0058658F" w:rsidRDefault="003159B9" w:rsidP="0058658F">
      <w:pPr>
        <w:rPr>
          <w:rFonts w:ascii="Calibri" w:hAnsi="Calibri" w:cs="Calibri"/>
        </w:rPr>
      </w:pPr>
      <w:r>
        <w:rPr>
          <w:rFonts w:ascii="Calibri" w:hAnsi="Calibri" w:cs="Calibri"/>
        </w:rPr>
        <w:t>Manoj</w:t>
      </w:r>
      <w:r w:rsidR="001A4A21">
        <w:rPr>
          <w:rFonts w:ascii="Calibri" w:hAnsi="Calibri" w:cs="Calibri"/>
        </w:rPr>
        <w:t xml:space="preserve"> offered a safety share and introductions were made</w:t>
      </w:r>
      <w:r>
        <w:rPr>
          <w:rFonts w:ascii="Calibri" w:hAnsi="Calibri" w:cs="Calibri"/>
        </w:rPr>
        <w:t xml:space="preserve">.  </w:t>
      </w:r>
    </w:p>
    <w:p w14:paraId="3F6008CA" w14:textId="72D54247" w:rsidR="009A34F6" w:rsidRDefault="00A64FD1" w:rsidP="00E824F4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Officers </w:t>
      </w:r>
      <w:r w:rsidR="009A34F6" w:rsidRPr="00283B46">
        <w:rPr>
          <w:rFonts w:ascii="Calibri" w:hAnsi="Calibri" w:cs="Calibri"/>
        </w:rPr>
        <w:t>Present:</w:t>
      </w:r>
      <w:r>
        <w:rPr>
          <w:rFonts w:ascii="Calibri" w:hAnsi="Calibri" w:cs="Calibri"/>
        </w:rPr>
        <w:t xml:space="preserve"> </w:t>
      </w:r>
      <w:r w:rsidRPr="00A64FD1">
        <w:rPr>
          <w:rFonts w:ascii="Calibri" w:hAnsi="Calibri" w:cs="Calibri"/>
          <w:b w:val="0"/>
        </w:rPr>
        <w:t xml:space="preserve">Manoj Mohanty, Heather </w:t>
      </w:r>
      <w:proofErr w:type="spellStart"/>
      <w:r w:rsidRPr="00A64FD1">
        <w:rPr>
          <w:rFonts w:ascii="Calibri" w:hAnsi="Calibri" w:cs="Calibri"/>
          <w:b w:val="0"/>
        </w:rPr>
        <w:t>Trexler</w:t>
      </w:r>
      <w:proofErr w:type="spellEnd"/>
      <w:r w:rsidRPr="00A64FD1">
        <w:rPr>
          <w:rFonts w:ascii="Calibri" w:hAnsi="Calibri" w:cs="Calibri"/>
          <w:b w:val="0"/>
        </w:rPr>
        <w:t xml:space="preserve">, Susan </w:t>
      </w:r>
      <w:proofErr w:type="spellStart"/>
      <w:r w:rsidRPr="00A64FD1">
        <w:rPr>
          <w:rFonts w:ascii="Calibri" w:hAnsi="Calibri" w:cs="Calibri"/>
          <w:b w:val="0"/>
        </w:rPr>
        <w:t>Bealko</w:t>
      </w:r>
      <w:proofErr w:type="spellEnd"/>
      <w:r w:rsidRPr="00A64FD1">
        <w:rPr>
          <w:rFonts w:ascii="Calibri" w:hAnsi="Calibri" w:cs="Calibri"/>
          <w:b w:val="0"/>
        </w:rPr>
        <w:t xml:space="preserve">, Tathagata Ghosh, Tom Gray, </w:t>
      </w:r>
      <w:proofErr w:type="spellStart"/>
      <w:r w:rsidRPr="00A64FD1">
        <w:rPr>
          <w:rFonts w:ascii="Calibri" w:hAnsi="Calibri" w:cs="Calibri"/>
          <w:b w:val="0"/>
        </w:rPr>
        <w:t>Vaibhav</w:t>
      </w:r>
      <w:proofErr w:type="spellEnd"/>
      <w:r w:rsidRPr="00A64FD1">
        <w:rPr>
          <w:rFonts w:ascii="Calibri" w:hAnsi="Calibri" w:cs="Calibri"/>
          <w:b w:val="0"/>
        </w:rPr>
        <w:t xml:space="preserve"> Raj, Brian Shaffer, </w:t>
      </w:r>
      <w:proofErr w:type="spellStart"/>
      <w:r w:rsidRPr="00A64FD1">
        <w:rPr>
          <w:rFonts w:ascii="Calibri" w:hAnsi="Calibri" w:cs="Calibri"/>
          <w:b w:val="0"/>
        </w:rPr>
        <w:t>Sekhar</w:t>
      </w:r>
      <w:proofErr w:type="spellEnd"/>
      <w:r w:rsidRPr="00A64FD1">
        <w:rPr>
          <w:rFonts w:ascii="Calibri" w:hAnsi="Calibri" w:cs="Calibri"/>
          <w:b w:val="0"/>
        </w:rPr>
        <w:t xml:space="preserve"> Bhattacharyya</w:t>
      </w:r>
      <w:r>
        <w:rPr>
          <w:rFonts w:ascii="Calibri" w:hAnsi="Calibri" w:cs="Calibri"/>
          <w:b w:val="0"/>
        </w:rPr>
        <w:t xml:space="preserve">, Steven Schafrik, John </w:t>
      </w:r>
      <w:proofErr w:type="spellStart"/>
      <w:r>
        <w:rPr>
          <w:rFonts w:ascii="Calibri" w:hAnsi="Calibri" w:cs="Calibri"/>
          <w:b w:val="0"/>
        </w:rPr>
        <w:t>Geffereth</w:t>
      </w:r>
      <w:proofErr w:type="spellEnd"/>
      <w:r>
        <w:rPr>
          <w:rFonts w:ascii="Calibri" w:hAnsi="Calibri" w:cs="Calibri"/>
          <w:b w:val="0"/>
        </w:rPr>
        <w:t xml:space="preserve">, </w:t>
      </w:r>
      <w:proofErr w:type="spellStart"/>
      <w:r>
        <w:rPr>
          <w:rFonts w:ascii="Calibri" w:hAnsi="Calibri" w:cs="Calibri"/>
          <w:b w:val="0"/>
        </w:rPr>
        <w:t>Brijes</w:t>
      </w:r>
      <w:proofErr w:type="spellEnd"/>
      <w:r>
        <w:rPr>
          <w:rFonts w:ascii="Calibri" w:hAnsi="Calibri" w:cs="Calibri"/>
          <w:b w:val="0"/>
        </w:rPr>
        <w:t xml:space="preserve"> Mishra, (2021) Michael Trevits, </w:t>
      </w:r>
      <w:r w:rsidR="00296BBC">
        <w:rPr>
          <w:rFonts w:ascii="Calibri" w:hAnsi="Calibri" w:cs="Calibri"/>
          <w:b w:val="0"/>
        </w:rPr>
        <w:t xml:space="preserve">(2021) </w:t>
      </w:r>
      <w:r>
        <w:rPr>
          <w:rFonts w:ascii="Calibri" w:hAnsi="Calibri" w:cs="Calibri"/>
          <w:b w:val="0"/>
        </w:rPr>
        <w:t xml:space="preserve">Ray </w:t>
      </w:r>
      <w:proofErr w:type="spellStart"/>
      <w:r>
        <w:rPr>
          <w:rFonts w:ascii="Calibri" w:hAnsi="Calibri" w:cs="Calibri"/>
          <w:b w:val="0"/>
        </w:rPr>
        <w:t>Donelick</w:t>
      </w:r>
      <w:proofErr w:type="spellEnd"/>
      <w:r>
        <w:rPr>
          <w:rFonts w:ascii="Calibri" w:hAnsi="Calibri" w:cs="Calibri"/>
          <w:b w:val="0"/>
        </w:rPr>
        <w:t xml:space="preserve">, Heather Gravning </w:t>
      </w:r>
      <w:r w:rsidRPr="00296BBC">
        <w:rPr>
          <w:rFonts w:ascii="Calibri" w:hAnsi="Calibri" w:cs="Calibri"/>
          <w:b w:val="0"/>
          <w:i/>
        </w:rPr>
        <w:t>(SME Staff Liaison)</w:t>
      </w:r>
    </w:p>
    <w:p w14:paraId="1AF02391" w14:textId="194CC828" w:rsidR="00767207" w:rsidRDefault="00767207" w:rsidP="00767207">
      <w:pPr>
        <w:spacing w:after="0"/>
        <w:rPr>
          <w:rFonts w:asciiTheme="minorHAnsi" w:hAnsiTheme="minorHAnsi" w:cstheme="minorHAnsi"/>
        </w:rPr>
      </w:pPr>
    </w:p>
    <w:p w14:paraId="31A75FED" w14:textId="7D17E62E" w:rsidR="003159B9" w:rsidRDefault="003159B9" w:rsidP="00767207">
      <w:pPr>
        <w:spacing w:after="0"/>
        <w:rPr>
          <w:rFonts w:asciiTheme="minorHAnsi" w:hAnsiTheme="minorHAnsi" w:cstheme="minorHAnsi"/>
        </w:rPr>
      </w:pPr>
    </w:p>
    <w:p w14:paraId="18E65FCF" w14:textId="3A20AF12" w:rsidR="003159B9" w:rsidRDefault="00F2701C" w:rsidP="0076720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Guest </w:t>
      </w:r>
      <w:r w:rsidR="003159B9">
        <w:rPr>
          <w:rFonts w:ascii="Calibri" w:hAnsi="Calibri" w:cs="Calibri"/>
        </w:rPr>
        <w:t xml:space="preserve">Dr. Susan Hamm gave a report on </w:t>
      </w:r>
      <w:r w:rsidR="00953915">
        <w:rPr>
          <w:rFonts w:ascii="Calibri" w:hAnsi="Calibri" w:cs="Calibri"/>
        </w:rPr>
        <w:t>geothermal</w:t>
      </w:r>
      <w:r w:rsidR="003159B9">
        <w:rPr>
          <w:rFonts w:ascii="Calibri" w:hAnsi="Calibri" w:cs="Calibri"/>
        </w:rPr>
        <w:t xml:space="preserve"> research activities of the US DOE.</w:t>
      </w:r>
    </w:p>
    <w:p w14:paraId="33FCADFD" w14:textId="77777777" w:rsidR="003159B9" w:rsidRPr="00767207" w:rsidRDefault="003159B9" w:rsidP="00767207">
      <w:pPr>
        <w:spacing w:after="0"/>
        <w:rPr>
          <w:rFonts w:asciiTheme="minorHAnsi" w:hAnsiTheme="minorHAnsi" w:cstheme="minorHAnsi"/>
        </w:rPr>
      </w:pPr>
    </w:p>
    <w:p w14:paraId="099120E2" w14:textId="77777777"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A.</w:t>
      </w:r>
      <w:r w:rsidRPr="00283B46">
        <w:rPr>
          <w:rFonts w:ascii="Calibri" w:hAnsi="Calibri" w:cs="Calibri"/>
        </w:rPr>
        <w:tab/>
      </w:r>
      <w:r w:rsidR="0058658F" w:rsidRPr="0058658F">
        <w:rPr>
          <w:rFonts w:ascii="Calibri" w:hAnsi="Calibri" w:cs="Calibri"/>
        </w:rPr>
        <w:t>Review and Approval of Minutes</w:t>
      </w:r>
    </w:p>
    <w:p w14:paraId="1FA74237" w14:textId="4A3294AA" w:rsidR="002D30A9" w:rsidRDefault="00BE2DD1" w:rsidP="0058658F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BE2DD1">
        <w:rPr>
          <w:rFonts w:ascii="Calibri" w:hAnsi="Calibri" w:cs="Calibri"/>
          <w:b w:val="0"/>
          <w:bCs w:val="0"/>
        </w:rPr>
        <w:t xml:space="preserve">Minutes of the </w:t>
      </w:r>
      <w:r w:rsidR="003159B9">
        <w:rPr>
          <w:rFonts w:ascii="Calibri" w:hAnsi="Calibri" w:cs="Calibri"/>
          <w:b w:val="0"/>
          <w:bCs w:val="0"/>
        </w:rPr>
        <w:t>mid-year</w:t>
      </w:r>
      <w:r w:rsidRPr="00BE2DD1">
        <w:rPr>
          <w:rFonts w:ascii="Calibri" w:hAnsi="Calibri" w:cs="Calibri"/>
          <w:b w:val="0"/>
          <w:bCs w:val="0"/>
        </w:rPr>
        <w:t xml:space="preserve"> meeting were distributed for review.  Motion by </w:t>
      </w:r>
      <w:r w:rsidR="003159B9" w:rsidRPr="00F2701C">
        <w:rPr>
          <w:rFonts w:ascii="Calibri" w:hAnsi="Calibri" w:cs="Calibri"/>
          <w:b w:val="0"/>
          <w:bCs w:val="0"/>
        </w:rPr>
        <w:t>Ghosh</w:t>
      </w:r>
      <w:r w:rsidRPr="00BE2DD1">
        <w:rPr>
          <w:rFonts w:ascii="Calibri" w:hAnsi="Calibri" w:cs="Calibri"/>
          <w:b w:val="0"/>
          <w:bCs w:val="0"/>
        </w:rPr>
        <w:t xml:space="preserve">, seconded by </w:t>
      </w:r>
      <w:r w:rsidR="003159B9">
        <w:rPr>
          <w:rFonts w:ascii="Calibri" w:hAnsi="Calibri" w:cs="Calibri"/>
          <w:b w:val="0"/>
          <w:bCs w:val="0"/>
        </w:rPr>
        <w:t>Brian Schaffer</w:t>
      </w:r>
      <w:r w:rsidR="00BE4565" w:rsidRPr="00BE2DD1">
        <w:rPr>
          <w:rFonts w:ascii="Calibri" w:hAnsi="Calibri" w:cs="Calibri"/>
          <w:b w:val="0"/>
          <w:bCs w:val="0"/>
        </w:rPr>
        <w:t xml:space="preserve"> </w:t>
      </w:r>
      <w:r w:rsidRPr="00BE2DD1">
        <w:rPr>
          <w:rFonts w:ascii="Calibri" w:hAnsi="Calibri" w:cs="Calibri"/>
          <w:b w:val="0"/>
          <w:bCs w:val="0"/>
        </w:rPr>
        <w:t>to approve.  Motion carried.  Minutes accepted as presented</w:t>
      </w:r>
      <w:r w:rsidR="00C70437">
        <w:rPr>
          <w:rFonts w:ascii="Calibri" w:hAnsi="Calibri" w:cs="Calibri"/>
          <w:b w:val="0"/>
          <w:bCs w:val="0"/>
        </w:rPr>
        <w:t>.</w:t>
      </w:r>
      <w:r w:rsidR="002D30A9">
        <w:rPr>
          <w:rFonts w:ascii="Calibri" w:hAnsi="Calibri" w:cs="Calibri"/>
          <w:b w:val="0"/>
          <w:bCs w:val="0"/>
        </w:rPr>
        <w:t xml:space="preserve"> </w:t>
      </w:r>
    </w:p>
    <w:p w14:paraId="6EA3EFB9" w14:textId="77777777" w:rsidR="009A34F6" w:rsidRPr="00283B46" w:rsidRDefault="009A34F6" w:rsidP="0058658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B.</w:t>
      </w:r>
      <w:r w:rsidRPr="00283B46">
        <w:rPr>
          <w:rFonts w:ascii="Calibri" w:hAnsi="Calibri" w:cs="Calibri"/>
        </w:rPr>
        <w:tab/>
      </w:r>
      <w:r w:rsidR="00BB089F" w:rsidRPr="0037013D">
        <w:rPr>
          <w:rFonts w:ascii="Calibri" w:hAnsi="Calibri" w:cs="Calibri"/>
        </w:rPr>
        <w:t>Review of the</w:t>
      </w:r>
      <w:r w:rsidR="00BB089F" w:rsidRPr="00BB089F">
        <w:rPr>
          <w:rFonts w:ascii="Calibri" w:hAnsi="Calibri" w:cs="Calibri"/>
        </w:rPr>
        <w:t xml:space="preserve"> Division Finances</w:t>
      </w:r>
    </w:p>
    <w:p w14:paraId="223091CE" w14:textId="14939BD8" w:rsidR="00C70437" w:rsidRPr="00131427" w:rsidRDefault="00C70437" w:rsidP="00C70437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Division finances</w:t>
      </w:r>
      <w:r w:rsidR="00FF5A3A">
        <w:rPr>
          <w:rFonts w:asciiTheme="minorHAnsi" w:hAnsiTheme="minorHAnsi" w:cstheme="minorHAnsi"/>
          <w:b w:val="0"/>
          <w:bCs w:val="0"/>
        </w:rPr>
        <w:t xml:space="preserve"> from </w:t>
      </w:r>
      <w:r w:rsidR="00953915">
        <w:rPr>
          <w:rFonts w:asciiTheme="minorHAnsi" w:hAnsiTheme="minorHAnsi" w:cstheme="minorHAnsi"/>
          <w:b w:val="0"/>
          <w:bCs w:val="0"/>
        </w:rPr>
        <w:t>year-end</w:t>
      </w:r>
      <w:r w:rsidRPr="00131427">
        <w:rPr>
          <w:rFonts w:asciiTheme="minorHAnsi" w:hAnsiTheme="minorHAnsi" w:cstheme="minorHAnsi"/>
          <w:b w:val="0"/>
          <w:bCs w:val="0"/>
        </w:rPr>
        <w:t xml:space="preserve"> were presented </w:t>
      </w:r>
      <w:r w:rsidR="00CA793C" w:rsidRPr="00131427">
        <w:rPr>
          <w:rFonts w:asciiTheme="minorHAnsi" w:hAnsiTheme="minorHAnsi" w:cstheme="minorHAnsi"/>
          <w:b w:val="0"/>
          <w:bCs w:val="0"/>
        </w:rPr>
        <w:t>by Heather G</w:t>
      </w:r>
      <w:r w:rsidRPr="00131427">
        <w:rPr>
          <w:rFonts w:asciiTheme="minorHAnsi" w:hAnsiTheme="minorHAnsi" w:cstheme="minorHAnsi"/>
          <w:b w:val="0"/>
          <w:bCs w:val="0"/>
        </w:rPr>
        <w:t xml:space="preserve">.  </w:t>
      </w:r>
    </w:p>
    <w:p w14:paraId="11BCF8E7" w14:textId="07F04B21" w:rsidR="003F236C" w:rsidRDefault="003F236C" w:rsidP="003F236C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 xml:space="preserve">Balance as of </w:t>
      </w:r>
      <w:r>
        <w:rPr>
          <w:rFonts w:asciiTheme="minorHAnsi" w:hAnsiTheme="minorHAnsi" w:cstheme="minorHAnsi"/>
          <w:b w:val="0"/>
          <w:bCs w:val="0"/>
        </w:rPr>
        <w:t>September</w:t>
      </w:r>
      <w:r w:rsidRPr="00131427">
        <w:rPr>
          <w:rFonts w:asciiTheme="minorHAnsi" w:hAnsiTheme="minorHAnsi" w:cstheme="minorHAnsi"/>
          <w:b w:val="0"/>
          <w:bCs w:val="0"/>
        </w:rPr>
        <w:t xml:space="preserve"> 3</w:t>
      </w:r>
      <w:r>
        <w:rPr>
          <w:rFonts w:asciiTheme="minorHAnsi" w:hAnsiTheme="minorHAnsi" w:cstheme="minorHAnsi"/>
          <w:b w:val="0"/>
          <w:bCs w:val="0"/>
        </w:rPr>
        <w:t>0</w:t>
      </w:r>
      <w:r w:rsidRPr="00131427">
        <w:rPr>
          <w:rFonts w:asciiTheme="minorHAnsi" w:hAnsiTheme="minorHAnsi" w:cstheme="minorHAnsi"/>
          <w:b w:val="0"/>
          <w:bCs w:val="0"/>
        </w:rPr>
        <w:t>, 201</w:t>
      </w:r>
      <w:r w:rsidR="003159B9">
        <w:rPr>
          <w:rFonts w:asciiTheme="minorHAnsi" w:hAnsiTheme="minorHAnsi" w:cstheme="minorHAnsi"/>
          <w:b w:val="0"/>
          <w:bCs w:val="0"/>
        </w:rPr>
        <w:t>9</w:t>
      </w:r>
      <w:r w:rsidRPr="00131427">
        <w:rPr>
          <w:rFonts w:asciiTheme="minorHAnsi" w:hAnsiTheme="minorHAnsi" w:cstheme="minorHAnsi"/>
          <w:b w:val="0"/>
          <w:bCs w:val="0"/>
        </w:rPr>
        <w:t xml:space="preserve">:  </w:t>
      </w:r>
    </w:p>
    <w:p w14:paraId="24D094C5" w14:textId="77777777" w:rsidR="00E246AF" w:rsidRPr="00131427" w:rsidRDefault="00E246AF" w:rsidP="00506BEE">
      <w:pPr>
        <w:pStyle w:val="Heading1"/>
        <w:numPr>
          <w:ilvl w:val="0"/>
          <w:numId w:val="14"/>
        </w:numPr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C&amp;E General Fund (610): Balance - $</w:t>
      </w:r>
      <w:r>
        <w:rPr>
          <w:rFonts w:asciiTheme="minorHAnsi" w:hAnsiTheme="minorHAnsi" w:cstheme="minorHAnsi"/>
          <w:b w:val="0"/>
          <w:bCs w:val="0"/>
        </w:rPr>
        <w:t>59,539.12</w:t>
      </w:r>
    </w:p>
    <w:p w14:paraId="19A583D9" w14:textId="70E80F2C" w:rsidR="003F236C" w:rsidRDefault="003F236C" w:rsidP="00506BEE">
      <w:pPr>
        <w:pStyle w:val="Heading1"/>
        <w:numPr>
          <w:ilvl w:val="0"/>
          <w:numId w:val="14"/>
        </w:numPr>
        <w:jc w:val="left"/>
        <w:rPr>
          <w:rFonts w:asciiTheme="minorHAnsi" w:hAnsiTheme="minorHAnsi" w:cstheme="minorHAnsi"/>
          <w:b w:val="0"/>
          <w:bCs w:val="0"/>
        </w:rPr>
      </w:pPr>
      <w:r w:rsidRPr="00E246AF">
        <w:rPr>
          <w:rFonts w:asciiTheme="minorHAnsi" w:hAnsiTheme="minorHAnsi" w:cstheme="minorHAnsi"/>
          <w:b w:val="0"/>
          <w:bCs w:val="0"/>
        </w:rPr>
        <w:t>C&amp;E Endowment Fund (611): Balance - $</w:t>
      </w:r>
      <w:r w:rsidR="00E246AF" w:rsidRPr="00E246AF">
        <w:rPr>
          <w:rFonts w:asciiTheme="minorHAnsi" w:hAnsiTheme="minorHAnsi" w:cstheme="minorHAnsi"/>
          <w:b w:val="0"/>
          <w:bCs w:val="0"/>
        </w:rPr>
        <w:t>864,578.46</w:t>
      </w:r>
    </w:p>
    <w:p w14:paraId="119B0160" w14:textId="656B7781" w:rsidR="00E246AF" w:rsidRPr="00506BEE" w:rsidRDefault="00E246AF" w:rsidP="00506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06BEE">
        <w:rPr>
          <w:rFonts w:asciiTheme="minorHAnsi" w:hAnsiTheme="minorHAnsi" w:cstheme="minorHAnsi"/>
        </w:rPr>
        <w:t>Underground Ventilation Division Scholarship Fun (612): Balance - $102,770.37</w:t>
      </w:r>
    </w:p>
    <w:p w14:paraId="3738CA4D" w14:textId="48854076" w:rsidR="008B4BCB" w:rsidRDefault="00E246AF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An additional $1,000 was rolled over from last year for the C&amp;E scholarships.  The John Sydney Scholarships are not included in the finances and are kept separate.</w:t>
      </w:r>
    </w:p>
    <w:p w14:paraId="5394D473" w14:textId="4EB46BF0" w:rsidR="00E246AF" w:rsidRDefault="00E246AF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As approved via email before the meeting, there was an approval to transfer the Eavenson fund.</w:t>
      </w:r>
    </w:p>
    <w:p w14:paraId="027EF386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2701C">
        <w:rPr>
          <w:rFonts w:asciiTheme="minorHAnsi" w:hAnsiTheme="minorHAnsi"/>
        </w:rPr>
        <w:t>Eavenson Fund Distribution</w:t>
      </w:r>
    </w:p>
    <w:p w14:paraId="5B511466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2701C">
        <w:rPr>
          <w:rFonts w:asciiTheme="minorHAnsi" w:hAnsiTheme="minorHAnsi"/>
        </w:rPr>
        <w:t>Mining Engineering (C&amp;E page), $1,200</w:t>
      </w:r>
    </w:p>
    <w:p w14:paraId="50887A27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2701C">
        <w:rPr>
          <w:rFonts w:asciiTheme="minorHAnsi" w:hAnsiTheme="minorHAnsi"/>
        </w:rPr>
        <w:lastRenderedPageBreak/>
        <w:t>Eavenson Award, $3,000 cash award + $500 for award costs = total of $3,500</w:t>
      </w:r>
    </w:p>
    <w:p w14:paraId="1EC306A2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2701C">
        <w:rPr>
          <w:rFonts w:asciiTheme="minorHAnsi" w:hAnsiTheme="minorHAnsi"/>
        </w:rPr>
        <w:t>Stefanko Best Paper Award, $1,000 cash award + $500 for award costs = total of $1,500</w:t>
      </w:r>
    </w:p>
    <w:p w14:paraId="3AE22DDF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spellStart"/>
      <w:r w:rsidRPr="00F2701C">
        <w:rPr>
          <w:rFonts w:asciiTheme="minorHAnsi" w:hAnsiTheme="minorHAnsi"/>
        </w:rPr>
        <w:t>Woomer</w:t>
      </w:r>
      <w:proofErr w:type="spellEnd"/>
      <w:r w:rsidRPr="00F2701C">
        <w:rPr>
          <w:rFonts w:asciiTheme="minorHAnsi" w:hAnsiTheme="minorHAnsi"/>
        </w:rPr>
        <w:t xml:space="preserve"> Award, $1,000 cash award + $500 for award costs = total of $1,500</w:t>
      </w:r>
    </w:p>
    <w:p w14:paraId="1206A69F" w14:textId="77777777" w:rsidR="00F2701C" w:rsidRPr="00F2701C" w:rsidRDefault="00F2701C" w:rsidP="00F270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2701C">
        <w:rPr>
          <w:rFonts w:asciiTheme="minorHAnsi" w:hAnsiTheme="minorHAnsi"/>
        </w:rPr>
        <w:t>Coal</w:t>
      </w:r>
      <w:bookmarkStart w:id="0" w:name="_GoBack"/>
      <w:bookmarkEnd w:id="0"/>
      <w:r w:rsidRPr="00F2701C">
        <w:rPr>
          <w:rFonts w:asciiTheme="minorHAnsi" w:hAnsiTheme="minorHAnsi"/>
        </w:rPr>
        <w:t xml:space="preserve"> and Energy Division Scholarship Endowment Fund, $9,127 (remainder of the distribution)</w:t>
      </w:r>
    </w:p>
    <w:p w14:paraId="39B594D0" w14:textId="4CA3C76C" w:rsidR="00E246AF" w:rsidRPr="009D51B2" w:rsidRDefault="00E246AF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There is a funding shortage in the ventilation scholarship fund.  Per the guidelines, the scholarship is to be up to $5,000 per year.   Last year, the committee also gave an award (two awards were ordered).  The scholarship endowment does not cover the additional expenses of the full $5,000 plus an award.  The ventilation scholarship committee needs to reduce the next scholarship or increase funding.</w:t>
      </w:r>
      <w:r w:rsidR="003F20CC">
        <w:rPr>
          <w:rFonts w:asciiTheme="minorHAnsi" w:hAnsiTheme="minorHAnsi"/>
        </w:rPr>
        <w:t xml:space="preserve">  A motion was made by Bob K to fund $234.64 for the purchase of the awards.  Seconded by Susan.  </w:t>
      </w:r>
      <w:r w:rsidR="003F20CC" w:rsidRPr="00953915">
        <w:rPr>
          <w:rFonts w:asciiTheme="minorHAnsi" w:hAnsiTheme="minorHAnsi"/>
          <w:b/>
        </w:rPr>
        <w:t>The motion carried.</w:t>
      </w:r>
      <w:r>
        <w:rPr>
          <w:rFonts w:asciiTheme="minorHAnsi" w:hAnsiTheme="minorHAnsi"/>
        </w:rPr>
        <w:t xml:space="preserve"> </w:t>
      </w:r>
    </w:p>
    <w:p w14:paraId="0E19C944" w14:textId="77777777"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C.</w:t>
      </w:r>
      <w:r w:rsidRPr="00283B46">
        <w:rPr>
          <w:rFonts w:ascii="Calibri" w:hAnsi="Calibri" w:cs="Calibri"/>
        </w:rPr>
        <w:tab/>
      </w:r>
      <w:r w:rsidR="00BB089F" w:rsidRPr="00BB089F">
        <w:rPr>
          <w:rFonts w:ascii="Calibri" w:hAnsi="Calibri" w:cs="Calibri"/>
        </w:rPr>
        <w:t>Report of the Scholarship Committee</w:t>
      </w:r>
    </w:p>
    <w:p w14:paraId="0E4AFA0B" w14:textId="40D78A12" w:rsidR="005E1506" w:rsidRDefault="009E3BA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Raj </w:t>
      </w:r>
      <w:proofErr w:type="spellStart"/>
      <w:r>
        <w:rPr>
          <w:rFonts w:ascii="Calibri" w:hAnsi="Calibri" w:cs="Calibri"/>
        </w:rPr>
        <w:t>Vaibhav</w:t>
      </w:r>
      <w:proofErr w:type="spellEnd"/>
      <w:r>
        <w:rPr>
          <w:rFonts w:ascii="Calibri" w:hAnsi="Calibri" w:cs="Calibri"/>
        </w:rPr>
        <w:t xml:space="preserve"> reported t</w:t>
      </w:r>
      <w:r w:rsidR="0069442B">
        <w:rPr>
          <w:rFonts w:ascii="Calibri" w:hAnsi="Calibri" w:cs="Calibri"/>
        </w:rPr>
        <w:t xml:space="preserve">here were </w:t>
      </w:r>
      <w:r>
        <w:rPr>
          <w:rFonts w:ascii="Calibri" w:hAnsi="Calibri" w:cs="Calibri"/>
        </w:rPr>
        <w:t>65</w:t>
      </w:r>
      <w:r w:rsidR="0069442B">
        <w:rPr>
          <w:rFonts w:ascii="Calibri" w:hAnsi="Calibri" w:cs="Calibri"/>
        </w:rPr>
        <w:t xml:space="preserve"> total applicants, of those 2</w:t>
      </w:r>
      <w:r>
        <w:rPr>
          <w:rFonts w:ascii="Calibri" w:hAnsi="Calibri" w:cs="Calibri"/>
        </w:rPr>
        <w:t>5</w:t>
      </w:r>
      <w:r w:rsidR="0069442B">
        <w:rPr>
          <w:rFonts w:ascii="Calibri" w:hAnsi="Calibri" w:cs="Calibri"/>
        </w:rPr>
        <w:t xml:space="preserve"> were ineligible due to being graduates</w:t>
      </w:r>
      <w:r>
        <w:rPr>
          <w:rFonts w:ascii="Calibri" w:hAnsi="Calibri" w:cs="Calibri"/>
        </w:rPr>
        <w:t xml:space="preserve">, sophomores, or not ABET accredited school.  Of those eligible, there were </w:t>
      </w:r>
      <w:proofErr w:type="gramStart"/>
      <w:r>
        <w:rPr>
          <w:rFonts w:ascii="Calibri" w:hAnsi="Calibri" w:cs="Calibri"/>
        </w:rPr>
        <w:t>5</w:t>
      </w:r>
      <w:proofErr w:type="gramEnd"/>
      <w:r>
        <w:rPr>
          <w:rFonts w:ascii="Calibri" w:hAnsi="Calibri" w:cs="Calibri"/>
        </w:rPr>
        <w:t xml:space="preserve"> US schools and 2 international schools.</w:t>
      </w:r>
    </w:p>
    <w:p w14:paraId="0D70829C" w14:textId="2A3380DC" w:rsidR="009E3BAB" w:rsidRDefault="0069442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C&amp;E </w:t>
      </w:r>
      <w:r w:rsidR="009E3BAB">
        <w:rPr>
          <w:rFonts w:ascii="Calibri" w:hAnsi="Calibri" w:cs="Calibri"/>
        </w:rPr>
        <w:t>– 7 awards, 1 per school</w:t>
      </w:r>
    </w:p>
    <w:p w14:paraId="6D671E48" w14:textId="243B6F4A" w:rsidR="0069442B" w:rsidRDefault="009E3BA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John </w:t>
      </w:r>
      <w:r w:rsidR="0069442B">
        <w:rPr>
          <w:rFonts w:ascii="Calibri" w:hAnsi="Calibri" w:cs="Calibri"/>
        </w:rPr>
        <w:t xml:space="preserve">Sydney Marshall </w:t>
      </w:r>
      <w:r>
        <w:rPr>
          <w:rFonts w:ascii="Calibri" w:hAnsi="Calibri" w:cs="Calibri"/>
        </w:rPr>
        <w:t xml:space="preserve">– </w:t>
      </w:r>
      <w:r w:rsidR="00953915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awards, primarily WVU and schools in India</w:t>
      </w:r>
    </w:p>
    <w:p w14:paraId="4F713904" w14:textId="1B8ABFF9" w:rsidR="0069442B" w:rsidRDefault="00F90ADA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It was requested that those from the ‘Energy’ industry also be considered</w:t>
      </w:r>
      <w:r w:rsidR="0069442B">
        <w:rPr>
          <w:rFonts w:ascii="Calibri" w:hAnsi="Calibri" w:cs="Calibri"/>
        </w:rPr>
        <w:t>.</w:t>
      </w:r>
    </w:p>
    <w:p w14:paraId="77355F4F" w14:textId="77777777" w:rsidR="00F90ADA" w:rsidRDefault="00F90ADA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Discussion about awarding scholarships to international students without receiving funding for the Division from international companies.  There is a benefit to fund international students since those could be hired by US companies with an international presence.</w:t>
      </w:r>
    </w:p>
    <w:p w14:paraId="34F3868E" w14:textId="7F509781" w:rsidR="00F90ADA" w:rsidRDefault="00F90ADA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requested to reach out to international companies for support of the scholarships.  The SME executives agreed that the Division </w:t>
      </w:r>
      <w:r w:rsidR="00953915">
        <w:rPr>
          <w:rFonts w:ascii="Calibri" w:hAnsi="Calibri" w:cs="Calibri"/>
        </w:rPr>
        <w:t>could</w:t>
      </w:r>
      <w:r>
        <w:rPr>
          <w:rFonts w:ascii="Calibri" w:hAnsi="Calibri" w:cs="Calibri"/>
        </w:rPr>
        <w:t xml:space="preserve"> solicit for money, but request coordination with SME prior to solicitation.</w:t>
      </w:r>
    </w:p>
    <w:p w14:paraId="2ADAE85C" w14:textId="17AE89FD" w:rsidR="00F2701C" w:rsidRDefault="00F2701C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Manoj proposed an ad-hoc committee focused on soliciting for international funds.  Current volunteers – Manoj, Heather T, Ray</w:t>
      </w:r>
    </w:p>
    <w:p w14:paraId="1DF06FCD" w14:textId="17623652" w:rsidR="00F2701C" w:rsidRDefault="00F2701C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It was discussed to encourage more applicants, possibly awarding more than 1 C&amp;E scholarship to school.  No vote.</w:t>
      </w:r>
    </w:p>
    <w:p w14:paraId="53BB6E75" w14:textId="205DC975" w:rsidR="00F2701C" w:rsidRDefault="00965F43" w:rsidP="00965F43">
      <w:pPr>
        <w:pStyle w:val="Heading1"/>
        <w:jc w:val="left"/>
        <w:rPr>
          <w:rFonts w:ascii="Calibri" w:hAnsi="Calibri"/>
        </w:rPr>
      </w:pPr>
      <w:r w:rsidRPr="00AC4CCE">
        <w:rPr>
          <w:rFonts w:ascii="Calibri" w:hAnsi="Calibri"/>
        </w:rPr>
        <w:t xml:space="preserve">D. </w:t>
      </w:r>
      <w:r w:rsidR="00F2701C">
        <w:rPr>
          <w:rFonts w:ascii="Calibri" w:hAnsi="Calibri"/>
        </w:rPr>
        <w:t>Report of the Membership Committee</w:t>
      </w:r>
    </w:p>
    <w:p w14:paraId="490658E2" w14:textId="51D12C05" w:rsidR="00F2701C" w:rsidRPr="00F2701C" w:rsidRDefault="00F2701C" w:rsidP="00F2701C">
      <w:pPr>
        <w:rPr>
          <w:rFonts w:asciiTheme="minorHAnsi" w:hAnsiTheme="minorHAnsi" w:cstheme="minorHAnsi"/>
        </w:rPr>
      </w:pPr>
      <w:r w:rsidRPr="00F2701C">
        <w:rPr>
          <w:rFonts w:asciiTheme="minorHAnsi" w:hAnsiTheme="minorHAnsi" w:cstheme="minorHAnsi"/>
        </w:rPr>
        <w:t>Manoj reported that the membership in the Division is down</w:t>
      </w:r>
      <w:r>
        <w:rPr>
          <w:rFonts w:asciiTheme="minorHAnsi" w:hAnsiTheme="minorHAnsi" w:cstheme="minorHAnsi"/>
        </w:rPr>
        <w:t xml:space="preserve"> ~</w:t>
      </w:r>
      <w:r w:rsidRPr="00F2701C">
        <w:rPr>
          <w:rFonts w:asciiTheme="minorHAnsi" w:hAnsiTheme="minorHAnsi" w:cstheme="minorHAnsi"/>
        </w:rPr>
        <w:t xml:space="preserve"> 8%</w:t>
      </w:r>
      <w:proofErr w:type="gramStart"/>
      <w:r w:rsidRPr="00F2701C">
        <w:rPr>
          <w:rFonts w:asciiTheme="minorHAnsi" w:hAnsiTheme="minorHAnsi" w:cstheme="minorHAnsi"/>
        </w:rPr>
        <w:t>,</w:t>
      </w:r>
      <w:proofErr w:type="gramEnd"/>
      <w:r w:rsidRPr="00F2701C">
        <w:rPr>
          <w:rFonts w:asciiTheme="minorHAnsi" w:hAnsiTheme="minorHAnsi" w:cstheme="minorHAnsi"/>
        </w:rPr>
        <w:t xml:space="preserve"> however</w:t>
      </w:r>
      <w:r w:rsidR="00953915">
        <w:rPr>
          <w:rFonts w:asciiTheme="minorHAnsi" w:hAnsiTheme="minorHAnsi" w:cstheme="minorHAnsi"/>
        </w:rPr>
        <w:t>,</w:t>
      </w:r>
      <w:r w:rsidRPr="00F2701C">
        <w:rPr>
          <w:rFonts w:asciiTheme="minorHAnsi" w:hAnsiTheme="minorHAnsi" w:cstheme="minorHAnsi"/>
        </w:rPr>
        <w:t xml:space="preserve"> student membership </w:t>
      </w:r>
      <w:r w:rsidR="00506BEE">
        <w:rPr>
          <w:rFonts w:asciiTheme="minorHAnsi" w:hAnsiTheme="minorHAnsi" w:cstheme="minorHAnsi"/>
        </w:rPr>
        <w:t>has increased.</w:t>
      </w:r>
    </w:p>
    <w:p w14:paraId="45A53E52" w14:textId="70F0AA6D" w:rsidR="00965F43" w:rsidRPr="00AC4CCE" w:rsidRDefault="00F2701C" w:rsidP="00965F43">
      <w:pPr>
        <w:pStyle w:val="Heading1"/>
        <w:jc w:val="left"/>
        <w:rPr>
          <w:rFonts w:ascii="Calibri" w:hAnsi="Calibri"/>
        </w:rPr>
      </w:pPr>
      <w:r w:rsidRPr="00F2701C">
        <w:rPr>
          <w:rFonts w:ascii="Calibri" w:hAnsi="Calibri"/>
        </w:rPr>
        <w:t xml:space="preserve">E. </w:t>
      </w:r>
      <w:r w:rsidR="00965F43" w:rsidRPr="00F2701C">
        <w:rPr>
          <w:rFonts w:ascii="Calibri" w:hAnsi="Calibri"/>
        </w:rPr>
        <w:t>Report of</w:t>
      </w:r>
      <w:r w:rsidR="00965F43" w:rsidRPr="00AC4CCE">
        <w:rPr>
          <w:rFonts w:ascii="Calibri" w:hAnsi="Calibri"/>
        </w:rPr>
        <w:t xml:space="preserve"> the Program Chair</w:t>
      </w:r>
    </w:p>
    <w:p w14:paraId="6F54B0E5" w14:textId="433BEEB1" w:rsidR="00933893" w:rsidRDefault="00F2701C" w:rsidP="00965F43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Susan </w:t>
      </w:r>
      <w:proofErr w:type="spellStart"/>
      <w:r>
        <w:rPr>
          <w:rFonts w:ascii="Calibri" w:hAnsi="Calibri"/>
        </w:rPr>
        <w:t>Bealko</w:t>
      </w:r>
      <w:proofErr w:type="spellEnd"/>
      <w:r w:rsidR="005E6122">
        <w:rPr>
          <w:rFonts w:ascii="Calibri" w:hAnsi="Calibri"/>
        </w:rPr>
        <w:t xml:space="preserve"> reported that there are </w:t>
      </w:r>
      <w:r>
        <w:rPr>
          <w:rFonts w:ascii="Calibri" w:hAnsi="Calibri"/>
        </w:rPr>
        <w:t>18</w:t>
      </w:r>
      <w:r w:rsidR="005E6122">
        <w:rPr>
          <w:rFonts w:ascii="Calibri" w:hAnsi="Calibri"/>
        </w:rPr>
        <w:t xml:space="preserve"> C&amp;E sessions</w:t>
      </w:r>
      <w:r>
        <w:rPr>
          <w:rFonts w:ascii="Calibri" w:hAnsi="Calibri"/>
        </w:rPr>
        <w:t>, ~91 presentations,</w:t>
      </w:r>
      <w:r w:rsidR="005E6122">
        <w:rPr>
          <w:rFonts w:ascii="Calibri" w:hAnsi="Calibri"/>
        </w:rPr>
        <w:t xml:space="preserve"> and the division again has the highest pre-prints.  </w:t>
      </w:r>
      <w:r>
        <w:rPr>
          <w:rFonts w:ascii="Calibri" w:hAnsi="Calibri"/>
        </w:rPr>
        <w:t xml:space="preserve"> </w:t>
      </w:r>
    </w:p>
    <w:p w14:paraId="6D40E007" w14:textId="654915FA" w:rsidR="00F2701C" w:rsidRDefault="00F2701C" w:rsidP="00965F43">
      <w:pPr>
        <w:rPr>
          <w:rFonts w:ascii="Calibri" w:hAnsi="Calibri"/>
        </w:rPr>
      </w:pPr>
      <w:r>
        <w:rPr>
          <w:rFonts w:ascii="Calibri" w:hAnsi="Calibri"/>
        </w:rPr>
        <w:t xml:space="preserve">It is thought that there is no longer an award to the Division with the highest pre-prints.  It was suggested Heather G speak to </w:t>
      </w:r>
      <w:r w:rsidR="00685CA6">
        <w:rPr>
          <w:rFonts w:ascii="Calibri" w:hAnsi="Calibri"/>
        </w:rPr>
        <w:t>One Mine</w:t>
      </w:r>
      <w:r>
        <w:rPr>
          <w:rFonts w:ascii="Calibri" w:hAnsi="Calibri"/>
        </w:rPr>
        <w:t xml:space="preserve"> who relies on</w:t>
      </w:r>
      <w:r w:rsidR="00685CA6">
        <w:rPr>
          <w:rFonts w:ascii="Calibri" w:hAnsi="Calibri"/>
        </w:rPr>
        <w:t xml:space="preserve"> papers about re-starting the award to encourage papers.</w:t>
      </w:r>
    </w:p>
    <w:p w14:paraId="39C8E52F" w14:textId="41DF7F57" w:rsidR="00965F43" w:rsidRPr="00AC4CCE" w:rsidRDefault="00F2701C" w:rsidP="00965F43">
      <w:pPr>
        <w:pStyle w:val="Heading1"/>
        <w:jc w:val="left"/>
        <w:rPr>
          <w:rFonts w:ascii="Calibri" w:hAnsi="Calibri"/>
        </w:rPr>
      </w:pPr>
      <w:r>
        <w:rPr>
          <w:rFonts w:ascii="Calibri" w:hAnsi="Calibri"/>
        </w:rPr>
        <w:t>F</w:t>
      </w:r>
      <w:r w:rsidR="00965F43" w:rsidRPr="00AC4CCE">
        <w:rPr>
          <w:rFonts w:ascii="Calibri" w:hAnsi="Calibri"/>
        </w:rPr>
        <w:t>. C&amp;E Luncheon</w:t>
      </w:r>
    </w:p>
    <w:p w14:paraId="6B0D0F51" w14:textId="567245ED" w:rsidR="00965F43" w:rsidRDefault="00933893" w:rsidP="005B76EE">
      <w:pPr>
        <w:rPr>
          <w:rFonts w:ascii="Calibri" w:hAnsi="Calibri"/>
        </w:rPr>
      </w:pPr>
      <w:r>
        <w:rPr>
          <w:rFonts w:ascii="Calibri" w:hAnsi="Calibri"/>
        </w:rPr>
        <w:t xml:space="preserve">The luncheon speaker will be </w:t>
      </w:r>
      <w:r w:rsidR="00F90ADA">
        <w:rPr>
          <w:rFonts w:ascii="Calibri" w:hAnsi="Calibri"/>
        </w:rPr>
        <w:t>Dan Connell</w:t>
      </w:r>
      <w:r>
        <w:rPr>
          <w:rFonts w:ascii="Calibri" w:hAnsi="Calibri"/>
        </w:rPr>
        <w:t xml:space="preserve"> of </w:t>
      </w:r>
      <w:r w:rsidR="00953915">
        <w:rPr>
          <w:rFonts w:ascii="Calibri" w:hAnsi="Calibri"/>
        </w:rPr>
        <w:t>CONSOL</w:t>
      </w:r>
      <w:r w:rsidR="00F90ADA">
        <w:rPr>
          <w:rFonts w:ascii="Calibri" w:hAnsi="Calibri"/>
        </w:rPr>
        <w:t xml:space="preserve"> Energy</w:t>
      </w:r>
      <w:r>
        <w:rPr>
          <w:rFonts w:ascii="Calibri" w:hAnsi="Calibri"/>
        </w:rPr>
        <w:t xml:space="preserve">.  </w:t>
      </w:r>
    </w:p>
    <w:p w14:paraId="0DE808C6" w14:textId="726760FE" w:rsidR="00F90ADA" w:rsidRDefault="00F90ADA" w:rsidP="00F90A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two lunch sponsors – Burns &amp; McDonald and </w:t>
      </w:r>
      <w:r w:rsidR="00953915">
        <w:rPr>
          <w:rFonts w:asciiTheme="minorHAnsi" w:hAnsiTheme="minorHAnsi"/>
        </w:rPr>
        <w:t>CONSOL</w:t>
      </w:r>
      <w:r>
        <w:rPr>
          <w:rFonts w:asciiTheme="minorHAnsi" w:hAnsiTheme="minorHAnsi"/>
        </w:rPr>
        <w:t xml:space="preserve"> Energy</w:t>
      </w:r>
    </w:p>
    <w:p w14:paraId="6F118F0F" w14:textId="70092B89" w:rsidR="00435E08" w:rsidRPr="00AC4CCE" w:rsidRDefault="009A5477" w:rsidP="00435E08">
      <w:pPr>
        <w:pStyle w:val="Heading1"/>
        <w:jc w:val="left"/>
        <w:rPr>
          <w:rFonts w:ascii="Calibri" w:hAnsi="Calibri"/>
        </w:rPr>
      </w:pPr>
      <w:r>
        <w:rPr>
          <w:rFonts w:ascii="Calibri" w:hAnsi="Calibri"/>
        </w:rPr>
        <w:t>G</w:t>
      </w:r>
      <w:r w:rsidR="00435E08" w:rsidRPr="00AC4CCE">
        <w:rPr>
          <w:rFonts w:ascii="Calibri" w:hAnsi="Calibri"/>
        </w:rPr>
        <w:t xml:space="preserve">. Discussion </w:t>
      </w:r>
      <w:r w:rsidR="00B850E8">
        <w:rPr>
          <w:rFonts w:ascii="Calibri" w:hAnsi="Calibri"/>
        </w:rPr>
        <w:t>Open Positions</w:t>
      </w:r>
    </w:p>
    <w:p w14:paraId="0FAA1D60" w14:textId="2197628A" w:rsidR="008169C8" w:rsidRDefault="001553CD" w:rsidP="00897098">
      <w:pPr>
        <w:rPr>
          <w:rFonts w:ascii="Calibri" w:hAnsi="Calibri"/>
        </w:rPr>
      </w:pPr>
      <w:r>
        <w:rPr>
          <w:rFonts w:ascii="Calibri" w:hAnsi="Calibri"/>
        </w:rPr>
        <w:t>The Division is looking for volunteers for open positions.</w:t>
      </w:r>
    </w:p>
    <w:p w14:paraId="47AC1AB4" w14:textId="6E1D7542" w:rsidR="001553CD" w:rsidRDefault="001553CD" w:rsidP="00897098">
      <w:pPr>
        <w:rPr>
          <w:rFonts w:ascii="Calibri" w:hAnsi="Calibri"/>
        </w:rPr>
      </w:pPr>
      <w:r>
        <w:rPr>
          <w:rFonts w:ascii="Calibri" w:hAnsi="Calibri"/>
        </w:rPr>
        <w:t>The handbook will be uploaded to the Community page.  It is to be a living document and updated each year.</w:t>
      </w:r>
    </w:p>
    <w:p w14:paraId="0C35A726" w14:textId="42280719" w:rsidR="00435E08" w:rsidRPr="00AC4CCE" w:rsidRDefault="009A5477" w:rsidP="00897098">
      <w:pPr>
        <w:rPr>
          <w:rFonts w:ascii="Calibri" w:hAnsi="Calibri"/>
          <w:b/>
        </w:rPr>
      </w:pPr>
      <w:r>
        <w:rPr>
          <w:rFonts w:ascii="Calibri" w:hAnsi="Calibri"/>
          <w:b/>
        </w:rPr>
        <w:t>H</w:t>
      </w:r>
      <w:r w:rsidR="00435E08" w:rsidRPr="00AC4CCE">
        <w:rPr>
          <w:rFonts w:ascii="Calibri" w:hAnsi="Calibri"/>
          <w:b/>
        </w:rPr>
        <w:t xml:space="preserve">. </w:t>
      </w:r>
      <w:r w:rsidR="005B76EE">
        <w:rPr>
          <w:rFonts w:ascii="Calibri" w:hAnsi="Calibri"/>
          <w:b/>
        </w:rPr>
        <w:t>Photo Contest</w:t>
      </w:r>
    </w:p>
    <w:p w14:paraId="015A03EC" w14:textId="31AEC9F2" w:rsidR="005B76EE" w:rsidRDefault="00D32B27" w:rsidP="005B76EE">
      <w:pPr>
        <w:rPr>
          <w:rFonts w:ascii="Calibri" w:hAnsi="Calibri"/>
        </w:rPr>
      </w:pPr>
      <w:r>
        <w:rPr>
          <w:rFonts w:ascii="Calibri" w:hAnsi="Calibri"/>
        </w:rPr>
        <w:t xml:space="preserve">It was discussed if the Division should continue to fund $500 for the award, since the Division is not getting as much </w:t>
      </w:r>
      <w:r w:rsidR="00506BEE">
        <w:rPr>
          <w:rFonts w:ascii="Calibri" w:hAnsi="Calibri"/>
        </w:rPr>
        <w:t>publicity</w:t>
      </w:r>
      <w:r>
        <w:rPr>
          <w:rFonts w:ascii="Calibri" w:hAnsi="Calibri"/>
        </w:rPr>
        <w:t xml:space="preserve"> as expected.</w:t>
      </w:r>
    </w:p>
    <w:p w14:paraId="7C29B3BC" w14:textId="145C7FDB" w:rsidR="00D32B27" w:rsidRDefault="00D32B27" w:rsidP="005B76EE">
      <w:pPr>
        <w:rPr>
          <w:rFonts w:ascii="Calibri" w:hAnsi="Calibri"/>
        </w:rPr>
      </w:pPr>
      <w:r>
        <w:rPr>
          <w:rFonts w:ascii="Calibri" w:hAnsi="Calibri"/>
        </w:rPr>
        <w:t>Susan made a motion to stop funding the photo contest.  Seconded by Steve.  The motion was approved.</w:t>
      </w:r>
    </w:p>
    <w:p w14:paraId="3BA1B752" w14:textId="7E0300DC" w:rsidR="00D32B27" w:rsidRDefault="00D32B27" w:rsidP="005B76EE">
      <w:pPr>
        <w:rPr>
          <w:rFonts w:ascii="Calibri" w:hAnsi="Calibri"/>
        </w:rPr>
      </w:pPr>
      <w:r>
        <w:rPr>
          <w:rFonts w:ascii="Calibri" w:hAnsi="Calibri"/>
        </w:rPr>
        <w:t>Steve made a motion for the executive committee to review all photos submitted for the contest and to select 1</w:t>
      </w:r>
      <w:r w:rsidRPr="00D32B2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</w:t>
      </w:r>
      <w:r w:rsidRPr="00D32B2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3</w:t>
      </w:r>
      <w:r w:rsidRPr="00D32B2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for photos related to Coal and Energy.</w:t>
      </w:r>
    </w:p>
    <w:p w14:paraId="6BC28CFF" w14:textId="43DB2007" w:rsidR="00D32B27" w:rsidRDefault="00D32B27" w:rsidP="00F108DD">
      <w:pPr>
        <w:tabs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>1</w:t>
      </w:r>
      <w:r w:rsidRPr="00D32B2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- $250, 2nd - $150, 3</w:t>
      </w:r>
      <w:r w:rsidRPr="00D32B2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- $100</w:t>
      </w:r>
      <w:r w:rsidR="00F108DD">
        <w:rPr>
          <w:rFonts w:ascii="Calibri" w:hAnsi="Calibri"/>
        </w:rPr>
        <w:tab/>
      </w:r>
    </w:p>
    <w:p w14:paraId="6E928EB7" w14:textId="21F742E1" w:rsidR="00D32B27" w:rsidRDefault="00D32B27" w:rsidP="005B76EE">
      <w:pPr>
        <w:rPr>
          <w:rFonts w:ascii="Calibri" w:hAnsi="Calibri"/>
        </w:rPr>
      </w:pPr>
      <w:r>
        <w:rPr>
          <w:rFonts w:ascii="Calibri" w:hAnsi="Calibri"/>
        </w:rPr>
        <w:t xml:space="preserve">Seconded by Brian.  </w:t>
      </w:r>
      <w:r w:rsidRPr="00953915">
        <w:rPr>
          <w:rFonts w:ascii="Calibri" w:hAnsi="Calibri"/>
          <w:b/>
        </w:rPr>
        <w:t>The motion was approved.</w:t>
      </w:r>
    </w:p>
    <w:p w14:paraId="7555212A" w14:textId="1CCA98A5" w:rsidR="00DB1535" w:rsidRPr="0082564F" w:rsidRDefault="009A5477" w:rsidP="00792D74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DB1535" w:rsidRPr="0082564F">
        <w:rPr>
          <w:rFonts w:ascii="Calibri" w:hAnsi="Calibri"/>
          <w:b/>
        </w:rPr>
        <w:t>. Visit from SME Leadership</w:t>
      </w:r>
    </w:p>
    <w:p w14:paraId="5DE63D72" w14:textId="1CFED486" w:rsidR="00DB1535" w:rsidRDefault="00DB1535" w:rsidP="002310D4">
      <w:pPr>
        <w:rPr>
          <w:rFonts w:ascii="Calibri" w:hAnsi="Calibri"/>
        </w:rPr>
      </w:pPr>
      <w:r w:rsidRPr="00DB1535">
        <w:rPr>
          <w:rFonts w:ascii="Calibri" w:hAnsi="Calibri"/>
        </w:rPr>
        <w:t xml:space="preserve">Dave Kanagy, </w:t>
      </w:r>
      <w:r w:rsidR="0037013D" w:rsidRPr="0037013D">
        <w:rPr>
          <w:rFonts w:ascii="Calibri" w:hAnsi="Calibri"/>
        </w:rPr>
        <w:t>Hugh</w:t>
      </w:r>
      <w:r w:rsidR="0037013D">
        <w:rPr>
          <w:rFonts w:ascii="Calibri" w:hAnsi="Calibri"/>
        </w:rPr>
        <w:t xml:space="preserve"> Miller</w:t>
      </w:r>
      <w:r w:rsidR="00D32B27">
        <w:rPr>
          <w:rFonts w:ascii="Calibri" w:hAnsi="Calibri"/>
        </w:rPr>
        <w:t>, and Bob Schafer</w:t>
      </w:r>
      <w:r w:rsidRPr="00DB1535">
        <w:rPr>
          <w:rFonts w:ascii="Calibri" w:hAnsi="Calibri"/>
        </w:rPr>
        <w:t xml:space="preserve"> arrived to give an overview of critical issues, priorities and programs in the SME.</w:t>
      </w:r>
    </w:p>
    <w:p w14:paraId="64D02716" w14:textId="397DBC78" w:rsidR="0049440B" w:rsidRDefault="009A5477" w:rsidP="0069236F">
      <w:pPr>
        <w:rPr>
          <w:rFonts w:ascii="Calibri" w:hAnsi="Calibri"/>
        </w:rPr>
      </w:pPr>
      <w:r>
        <w:rPr>
          <w:rFonts w:ascii="Calibri" w:hAnsi="Calibri"/>
        </w:rPr>
        <w:t>The 2019 initiative has been strategic plan development, which included changing strategic committees.  The 2020 initiative is to implement the plan.  New committees:</w:t>
      </w:r>
    </w:p>
    <w:p w14:paraId="27B41FA3" w14:textId="12BF054B" w:rsidR="009A5477" w:rsidRPr="009A5477" w:rsidRDefault="009A5477" w:rsidP="009A547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9A5477">
        <w:rPr>
          <w:rFonts w:ascii="Calibri" w:hAnsi="Calibri"/>
        </w:rPr>
        <w:t>Workforce - career enhancement</w:t>
      </w:r>
    </w:p>
    <w:p w14:paraId="62C9504A" w14:textId="6D45E47D" w:rsidR="009A5477" w:rsidRPr="009A5477" w:rsidRDefault="009A5477" w:rsidP="009A547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9A5477">
        <w:rPr>
          <w:rFonts w:ascii="Calibri" w:hAnsi="Calibri"/>
        </w:rPr>
        <w:t>Stewardship - environmental and community</w:t>
      </w:r>
    </w:p>
    <w:p w14:paraId="73CC2E17" w14:textId="282CD10A" w:rsidR="009A5477" w:rsidRPr="009A5477" w:rsidRDefault="009A5477" w:rsidP="009A547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9A5477">
        <w:rPr>
          <w:rFonts w:ascii="Calibri" w:hAnsi="Calibri"/>
        </w:rPr>
        <w:t xml:space="preserve">Innovation </w:t>
      </w:r>
    </w:p>
    <w:p w14:paraId="5A5C2A39" w14:textId="22508735" w:rsidR="009A5477" w:rsidRPr="009A5477" w:rsidRDefault="009A5477" w:rsidP="009A547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9A5477">
        <w:rPr>
          <w:rFonts w:ascii="Calibri" w:hAnsi="Calibri"/>
        </w:rPr>
        <w:t>Association growth – add members, partner with other organizations</w:t>
      </w:r>
    </w:p>
    <w:p w14:paraId="065FD1C0" w14:textId="6B6B5147" w:rsidR="009A5477" w:rsidRDefault="009A5477" w:rsidP="0069236F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New ad hoc committees: Diversity &amp; Inclusion </w:t>
      </w:r>
      <w:proofErr w:type="gramStart"/>
      <w:r>
        <w:rPr>
          <w:rFonts w:ascii="Calibri" w:hAnsi="Calibri"/>
        </w:rPr>
        <w:t>and also</w:t>
      </w:r>
      <w:proofErr w:type="gramEnd"/>
      <w:r>
        <w:rPr>
          <w:rFonts w:ascii="Calibri" w:hAnsi="Calibri"/>
        </w:rPr>
        <w:t xml:space="preserve"> tailings ponds</w:t>
      </w:r>
    </w:p>
    <w:p w14:paraId="0F19F25A" w14:textId="7B8FA7D9" w:rsidR="009A5477" w:rsidRDefault="009A5477" w:rsidP="0069236F">
      <w:pPr>
        <w:rPr>
          <w:rFonts w:ascii="Calibri" w:hAnsi="Calibri"/>
        </w:rPr>
      </w:pPr>
      <w:r>
        <w:rPr>
          <w:rFonts w:ascii="Calibri" w:hAnsi="Calibri"/>
        </w:rPr>
        <w:t>A new website will roll out June/July</w:t>
      </w:r>
    </w:p>
    <w:p w14:paraId="20786DAE" w14:textId="224627A8" w:rsidR="00943CBC" w:rsidRDefault="00943CBC" w:rsidP="0069236F">
      <w:pPr>
        <w:rPr>
          <w:rFonts w:ascii="Calibri" w:hAnsi="Calibri"/>
        </w:rPr>
      </w:pPr>
      <w:r>
        <w:rPr>
          <w:rFonts w:ascii="Calibri" w:hAnsi="Calibri"/>
        </w:rPr>
        <w:t>The mid-year meeting for 20</w:t>
      </w:r>
      <w:r w:rsidR="00D32B27">
        <w:rPr>
          <w:rFonts w:ascii="Calibri" w:hAnsi="Calibri"/>
        </w:rPr>
        <w:t>20</w:t>
      </w:r>
      <w:r>
        <w:rPr>
          <w:rFonts w:ascii="Calibri" w:hAnsi="Calibri"/>
        </w:rPr>
        <w:t xml:space="preserve"> will be held in </w:t>
      </w:r>
      <w:r w:rsidR="00D32B27">
        <w:rPr>
          <w:rFonts w:ascii="Calibri" w:hAnsi="Calibri"/>
        </w:rPr>
        <w:t>Las Vegas with the Mine Expo</w:t>
      </w:r>
      <w:r>
        <w:rPr>
          <w:rFonts w:ascii="Calibri" w:hAnsi="Calibri"/>
        </w:rPr>
        <w:t xml:space="preserve">.  </w:t>
      </w:r>
    </w:p>
    <w:p w14:paraId="0900D5D4" w14:textId="68B6B5B5" w:rsidR="00943CBC" w:rsidRDefault="00943CBC" w:rsidP="0069236F">
      <w:pPr>
        <w:rPr>
          <w:rFonts w:ascii="Calibri" w:hAnsi="Calibri"/>
        </w:rPr>
      </w:pPr>
    </w:p>
    <w:p w14:paraId="0017E4BC" w14:textId="1BF3229F" w:rsidR="00657B1E" w:rsidRPr="00AC4CCE" w:rsidRDefault="009A5477" w:rsidP="00657B1E">
      <w:pPr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657B1E" w:rsidRPr="00AC4CCE">
        <w:rPr>
          <w:rFonts w:ascii="Calibri" w:hAnsi="Calibri"/>
          <w:b/>
        </w:rPr>
        <w:t>. New Business</w:t>
      </w:r>
    </w:p>
    <w:p w14:paraId="6F57EA60" w14:textId="0E00B6E7" w:rsidR="003110BE" w:rsidRDefault="009A5477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Manoj proposed a Division Recognition Award, to be based on recent service.  Does not need to be awarded every year, at the discretion of the Chair and the executive committee.  </w:t>
      </w:r>
      <w:r w:rsidR="00506BEE">
        <w:rPr>
          <w:rFonts w:ascii="Calibri" w:hAnsi="Calibri"/>
        </w:rPr>
        <w:t>Michael suggested that description of the qualifications of the award be prepared.</w:t>
      </w:r>
    </w:p>
    <w:p w14:paraId="10F20062" w14:textId="77F59B56" w:rsidR="009A5477" w:rsidRPr="00A3521B" w:rsidRDefault="009A5477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Steve will submit a request for the Division to donate up to $500 per school for collegiate Mine Rescue teams.  Suggest that the donations are to all coal schools, not just eastern schools.  Suggest local section match.</w:t>
      </w:r>
    </w:p>
    <w:p w14:paraId="1AC752B9" w14:textId="77777777" w:rsidR="00A3521B" w:rsidRPr="00A3521B" w:rsidRDefault="00A3521B" w:rsidP="00A3521B"/>
    <w:p w14:paraId="6BBD41C5" w14:textId="77777777" w:rsidR="009A34F6" w:rsidRPr="00283B46" w:rsidRDefault="009A34F6" w:rsidP="008169C8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Adjournment:</w:t>
      </w:r>
    </w:p>
    <w:p w14:paraId="5691161B" w14:textId="3B9B4395" w:rsidR="009A34F6" w:rsidRPr="00283B46" w:rsidRDefault="009A5477">
      <w:pPr>
        <w:rPr>
          <w:rFonts w:ascii="Calibri" w:hAnsi="Calibri" w:cs="Calibri"/>
        </w:rPr>
      </w:pPr>
      <w:r>
        <w:rPr>
          <w:rFonts w:ascii="Calibri" w:hAnsi="Calibri" w:cs="Calibri"/>
        </w:rPr>
        <w:t>Manoj</w:t>
      </w:r>
      <w:r w:rsidR="002E3E38" w:rsidRPr="002E3E38">
        <w:rPr>
          <w:rFonts w:ascii="Calibri" w:hAnsi="Calibri" w:cs="Calibri"/>
        </w:rPr>
        <w:t xml:space="preserve"> adjourned the meeting at </w:t>
      </w:r>
      <w:r>
        <w:rPr>
          <w:rFonts w:ascii="Calibri" w:hAnsi="Calibri" w:cs="Calibri"/>
        </w:rPr>
        <w:t>11:45</w:t>
      </w:r>
      <w:r w:rsidR="002E3E38" w:rsidRPr="002E3E38">
        <w:rPr>
          <w:rFonts w:ascii="Calibri" w:hAnsi="Calibri" w:cs="Calibri"/>
        </w:rPr>
        <w:t xml:space="preserve"> </w:t>
      </w:r>
      <w:r w:rsidR="00ED248B">
        <w:rPr>
          <w:rFonts w:ascii="Calibri" w:hAnsi="Calibri" w:cs="Calibri"/>
        </w:rPr>
        <w:t>a</w:t>
      </w:r>
      <w:r w:rsidR="002E3E38" w:rsidRPr="002E3E38">
        <w:rPr>
          <w:rFonts w:ascii="Calibri" w:hAnsi="Calibri" w:cs="Calibri"/>
        </w:rPr>
        <w:t>m.</w:t>
      </w:r>
    </w:p>
    <w:p w14:paraId="1709E73F" w14:textId="77777777" w:rsidR="009A34F6" w:rsidRPr="00283B4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Minutes submitted by:</w:t>
      </w:r>
      <w:r w:rsidRPr="00283B46">
        <w:rPr>
          <w:rFonts w:ascii="Calibri" w:hAnsi="Calibri" w:cs="Calibri"/>
        </w:rPr>
        <w:tab/>
      </w:r>
      <w:r w:rsidR="0049440B">
        <w:rPr>
          <w:rFonts w:ascii="Calibri" w:hAnsi="Calibri" w:cs="Calibri"/>
        </w:rPr>
        <w:t xml:space="preserve">Heather </w:t>
      </w:r>
      <w:proofErr w:type="spellStart"/>
      <w:r w:rsidR="0049440B">
        <w:rPr>
          <w:rFonts w:ascii="Calibri" w:hAnsi="Calibri" w:cs="Calibri"/>
        </w:rPr>
        <w:t>Trexler</w:t>
      </w:r>
      <w:proofErr w:type="spellEnd"/>
    </w:p>
    <w:p w14:paraId="71F922C4" w14:textId="304A98BC" w:rsidR="009A34F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Approved by:</w:t>
      </w:r>
      <w:r w:rsidRPr="00283B46">
        <w:rPr>
          <w:rFonts w:ascii="Calibri" w:hAnsi="Calibri" w:cs="Calibri"/>
        </w:rPr>
        <w:tab/>
      </w:r>
      <w:r w:rsidR="009A5477">
        <w:rPr>
          <w:rFonts w:ascii="Calibri" w:hAnsi="Calibri" w:cs="Calibri"/>
        </w:rPr>
        <w:t>Manoj Mohanty</w:t>
      </w:r>
    </w:p>
    <w:p w14:paraId="7DB7B2F5" w14:textId="77777777" w:rsidR="00B77509" w:rsidRDefault="00B77509" w:rsidP="00E824F4">
      <w:pPr>
        <w:pStyle w:val="Names"/>
        <w:rPr>
          <w:rFonts w:ascii="Calibri" w:hAnsi="Calibri" w:cs="Calibri"/>
        </w:rPr>
      </w:pPr>
    </w:p>
    <w:p w14:paraId="0B5967A7" w14:textId="77777777" w:rsidR="004A267D" w:rsidRDefault="004A267D" w:rsidP="00E824F4">
      <w:pPr>
        <w:pStyle w:val="Names"/>
        <w:rPr>
          <w:rFonts w:ascii="Calibri" w:hAnsi="Calibri" w:cs="Calibri"/>
        </w:rPr>
      </w:pPr>
    </w:p>
    <w:p w14:paraId="7FEA34E0" w14:textId="77777777" w:rsidR="004A267D" w:rsidRDefault="004A267D" w:rsidP="00E824F4">
      <w:pPr>
        <w:pStyle w:val="Names"/>
        <w:rPr>
          <w:rFonts w:ascii="Calibri" w:hAnsi="Calibri" w:cs="Calibri"/>
        </w:rPr>
      </w:pPr>
    </w:p>
    <w:sectPr w:rsidR="004A267D" w:rsidSect="0008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7ED"/>
    <w:multiLevelType w:val="hybridMultilevel"/>
    <w:tmpl w:val="0D7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2C3"/>
    <w:multiLevelType w:val="hybridMultilevel"/>
    <w:tmpl w:val="53FA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960"/>
    <w:multiLevelType w:val="hybridMultilevel"/>
    <w:tmpl w:val="074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6C45"/>
    <w:multiLevelType w:val="hybridMultilevel"/>
    <w:tmpl w:val="ADF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DD7"/>
    <w:multiLevelType w:val="hybridMultilevel"/>
    <w:tmpl w:val="636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59B6"/>
    <w:multiLevelType w:val="hybridMultilevel"/>
    <w:tmpl w:val="EAA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70C"/>
    <w:multiLevelType w:val="hybridMultilevel"/>
    <w:tmpl w:val="6268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12CD"/>
    <w:multiLevelType w:val="hybridMultilevel"/>
    <w:tmpl w:val="C72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218"/>
    <w:multiLevelType w:val="hybridMultilevel"/>
    <w:tmpl w:val="1E7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31EC"/>
    <w:multiLevelType w:val="hybridMultilevel"/>
    <w:tmpl w:val="895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1A67"/>
    <w:multiLevelType w:val="hybridMultilevel"/>
    <w:tmpl w:val="81261EE6"/>
    <w:lvl w:ilvl="0" w:tplc="FD96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61829"/>
    <w:multiLevelType w:val="hybridMultilevel"/>
    <w:tmpl w:val="0CA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94469"/>
    <w:multiLevelType w:val="hybridMultilevel"/>
    <w:tmpl w:val="8B88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8"/>
    <w:rsid w:val="000538B3"/>
    <w:rsid w:val="00080CBA"/>
    <w:rsid w:val="000A0FB8"/>
    <w:rsid w:val="000C35F6"/>
    <w:rsid w:val="00131427"/>
    <w:rsid w:val="001340C9"/>
    <w:rsid w:val="00150A4E"/>
    <w:rsid w:val="001553CD"/>
    <w:rsid w:val="0018493B"/>
    <w:rsid w:val="001A4A21"/>
    <w:rsid w:val="001B1D0D"/>
    <w:rsid w:val="001D5CC4"/>
    <w:rsid w:val="001F6D8D"/>
    <w:rsid w:val="00210F3A"/>
    <w:rsid w:val="002157C8"/>
    <w:rsid w:val="002310D4"/>
    <w:rsid w:val="002801AF"/>
    <w:rsid w:val="00283B46"/>
    <w:rsid w:val="00287614"/>
    <w:rsid w:val="00296BBC"/>
    <w:rsid w:val="002A754E"/>
    <w:rsid w:val="002B13AF"/>
    <w:rsid w:val="002D30A9"/>
    <w:rsid w:val="002E3E38"/>
    <w:rsid w:val="002E5F74"/>
    <w:rsid w:val="003110BE"/>
    <w:rsid w:val="003159B9"/>
    <w:rsid w:val="00316C23"/>
    <w:rsid w:val="0037013D"/>
    <w:rsid w:val="00372359"/>
    <w:rsid w:val="00396B30"/>
    <w:rsid w:val="003B019E"/>
    <w:rsid w:val="003B65BD"/>
    <w:rsid w:val="003D1E80"/>
    <w:rsid w:val="003F20CC"/>
    <w:rsid w:val="003F236C"/>
    <w:rsid w:val="0040411C"/>
    <w:rsid w:val="00413CD2"/>
    <w:rsid w:val="004333E5"/>
    <w:rsid w:val="00435E08"/>
    <w:rsid w:val="0049440B"/>
    <w:rsid w:val="004A267D"/>
    <w:rsid w:val="004A61B8"/>
    <w:rsid w:val="004C5F66"/>
    <w:rsid w:val="004C6FB2"/>
    <w:rsid w:val="00506BEE"/>
    <w:rsid w:val="005436AB"/>
    <w:rsid w:val="0058658F"/>
    <w:rsid w:val="005B76EE"/>
    <w:rsid w:val="005E1506"/>
    <w:rsid w:val="005E6122"/>
    <w:rsid w:val="006132CA"/>
    <w:rsid w:val="0064385D"/>
    <w:rsid w:val="006550E9"/>
    <w:rsid w:val="00657B1E"/>
    <w:rsid w:val="00685CA6"/>
    <w:rsid w:val="0069236F"/>
    <w:rsid w:val="0069442B"/>
    <w:rsid w:val="0069738C"/>
    <w:rsid w:val="006A1448"/>
    <w:rsid w:val="006A163B"/>
    <w:rsid w:val="006C5149"/>
    <w:rsid w:val="006C7EEA"/>
    <w:rsid w:val="006D1754"/>
    <w:rsid w:val="00711545"/>
    <w:rsid w:val="00722850"/>
    <w:rsid w:val="007469D2"/>
    <w:rsid w:val="00767207"/>
    <w:rsid w:val="00790C18"/>
    <w:rsid w:val="00792D74"/>
    <w:rsid w:val="007C659D"/>
    <w:rsid w:val="008023B1"/>
    <w:rsid w:val="008169C8"/>
    <w:rsid w:val="0082564F"/>
    <w:rsid w:val="00832ECA"/>
    <w:rsid w:val="008336D9"/>
    <w:rsid w:val="00833F25"/>
    <w:rsid w:val="00866BAC"/>
    <w:rsid w:val="00866EBB"/>
    <w:rsid w:val="00897098"/>
    <w:rsid w:val="008B4BCB"/>
    <w:rsid w:val="008C11B0"/>
    <w:rsid w:val="008D124F"/>
    <w:rsid w:val="00930F9E"/>
    <w:rsid w:val="00933893"/>
    <w:rsid w:val="00943CBC"/>
    <w:rsid w:val="00953915"/>
    <w:rsid w:val="00965F43"/>
    <w:rsid w:val="00990C30"/>
    <w:rsid w:val="009A34F6"/>
    <w:rsid w:val="009A5477"/>
    <w:rsid w:val="009B2511"/>
    <w:rsid w:val="009D51B2"/>
    <w:rsid w:val="009E3BAB"/>
    <w:rsid w:val="00A32DE9"/>
    <w:rsid w:val="00A3521B"/>
    <w:rsid w:val="00A4465A"/>
    <w:rsid w:val="00A64FD1"/>
    <w:rsid w:val="00A8644C"/>
    <w:rsid w:val="00A92B6F"/>
    <w:rsid w:val="00AA42D8"/>
    <w:rsid w:val="00AB62F0"/>
    <w:rsid w:val="00AC4CCE"/>
    <w:rsid w:val="00AE6DBB"/>
    <w:rsid w:val="00AF2690"/>
    <w:rsid w:val="00AF44B7"/>
    <w:rsid w:val="00B100CB"/>
    <w:rsid w:val="00B64FB6"/>
    <w:rsid w:val="00B77509"/>
    <w:rsid w:val="00B850E8"/>
    <w:rsid w:val="00BA0685"/>
    <w:rsid w:val="00BA1878"/>
    <w:rsid w:val="00BA71D0"/>
    <w:rsid w:val="00BB089F"/>
    <w:rsid w:val="00BB4F94"/>
    <w:rsid w:val="00BE2DD1"/>
    <w:rsid w:val="00BE4565"/>
    <w:rsid w:val="00BE473A"/>
    <w:rsid w:val="00BF089F"/>
    <w:rsid w:val="00C1651D"/>
    <w:rsid w:val="00C5137F"/>
    <w:rsid w:val="00C54FFE"/>
    <w:rsid w:val="00C70437"/>
    <w:rsid w:val="00CA6F67"/>
    <w:rsid w:val="00CA793C"/>
    <w:rsid w:val="00CB0765"/>
    <w:rsid w:val="00CB6617"/>
    <w:rsid w:val="00CD6442"/>
    <w:rsid w:val="00CF2E89"/>
    <w:rsid w:val="00D32B27"/>
    <w:rsid w:val="00D426A3"/>
    <w:rsid w:val="00D66C5F"/>
    <w:rsid w:val="00D848F2"/>
    <w:rsid w:val="00DB1535"/>
    <w:rsid w:val="00E23948"/>
    <w:rsid w:val="00E246AF"/>
    <w:rsid w:val="00E44288"/>
    <w:rsid w:val="00E824F4"/>
    <w:rsid w:val="00E8656F"/>
    <w:rsid w:val="00EA1075"/>
    <w:rsid w:val="00EA4922"/>
    <w:rsid w:val="00ED248B"/>
    <w:rsid w:val="00ED737C"/>
    <w:rsid w:val="00F108DD"/>
    <w:rsid w:val="00F14E5E"/>
    <w:rsid w:val="00F2701C"/>
    <w:rsid w:val="00F3149A"/>
    <w:rsid w:val="00F37374"/>
    <w:rsid w:val="00F756A7"/>
    <w:rsid w:val="00F90ADA"/>
    <w:rsid w:val="00FB0FAF"/>
    <w:rsid w:val="00FE4DF2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5E4F8"/>
  <w15:docId w15:val="{55E33E48-BAAE-4FD4-BC4C-F2D5B7F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B77509"/>
    <w:rPr>
      <w:color w:val="0000FF"/>
      <w:u w:val="single"/>
    </w:rPr>
  </w:style>
  <w:style w:type="table" w:styleId="TableGrid">
    <w:name w:val="Table Grid"/>
    <w:basedOn w:val="TableNormal"/>
    <w:uiPriority w:val="59"/>
    <w:rsid w:val="00BE2D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2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2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\LOCALS~1\Temp\TCDA2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</dc:creator>
  <cp:lastModifiedBy>Heather Gravning</cp:lastModifiedBy>
  <cp:revision>2</cp:revision>
  <cp:lastPrinted>2016-05-25T20:40:00Z</cp:lastPrinted>
  <dcterms:created xsi:type="dcterms:W3CDTF">2020-06-04T18:11:00Z</dcterms:created>
  <dcterms:modified xsi:type="dcterms:W3CDTF">2020-06-04T18:11:00Z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